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BD2E">
      <w:pPr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儋州市那大镇卫生院信息化办公设备采购</w:t>
      </w:r>
      <w:r>
        <w:rPr>
          <w:rFonts w:hint="eastAsia" w:cs="仿宋" w:asciiTheme="minorEastAsia" w:hAnsiTheme="minorEastAsia"/>
          <w:b/>
          <w:sz w:val="44"/>
          <w:szCs w:val="44"/>
          <w:lang w:eastAsia="zh-CN"/>
        </w:rPr>
        <w:t>（</w:t>
      </w:r>
      <w:r>
        <w:rPr>
          <w:rFonts w:hint="eastAsia" w:cs="仿宋" w:asciiTheme="minorEastAsia" w:hAnsiTheme="minorEastAsia"/>
          <w:b/>
          <w:sz w:val="44"/>
          <w:szCs w:val="44"/>
        </w:rPr>
        <w:t>202501</w:t>
      </w:r>
      <w:r>
        <w:rPr>
          <w:rFonts w:hint="eastAsia" w:cs="仿宋" w:asciiTheme="minorEastAsia" w:hAnsiTheme="minorEastAsia"/>
          <w:b/>
          <w:sz w:val="44"/>
          <w:szCs w:val="44"/>
          <w:lang w:eastAsia="zh-CN"/>
        </w:rPr>
        <w:t>）</w:t>
      </w:r>
      <w:r>
        <w:rPr>
          <w:rFonts w:hint="eastAsia" w:cs="仿宋" w:asciiTheme="minorEastAsia" w:hAnsiTheme="minorEastAsia"/>
          <w:b/>
          <w:sz w:val="44"/>
          <w:szCs w:val="44"/>
        </w:rPr>
        <w:t>项目报价单</w:t>
      </w:r>
    </w:p>
    <w:p w14:paraId="6228F06A">
      <w:pPr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  <w:bookmarkStart w:id="0" w:name="_GoBack"/>
      <w:bookmarkEnd w:id="0"/>
    </w:p>
    <w:p w14:paraId="0831C9E0">
      <w:pPr>
        <w:jc w:val="left"/>
        <w:rPr>
          <w:rFonts w:cs="仿宋" w:asciiTheme="minorEastAsia" w:hAnsiTheme="minorEastAsia"/>
          <w:b/>
          <w:sz w:val="44"/>
          <w:szCs w:val="44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报价单位（盖章）：</w:t>
      </w:r>
    </w:p>
    <w:tbl>
      <w:tblPr>
        <w:tblW w:w="124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32"/>
        <w:gridCol w:w="3312"/>
        <w:gridCol w:w="1152"/>
        <w:gridCol w:w="1284"/>
        <w:gridCol w:w="960"/>
        <w:gridCol w:w="1416"/>
        <w:gridCol w:w="1416"/>
      </w:tblGrid>
      <w:tr w14:paraId="0367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6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需求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5F63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9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身份证读卡器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华视CVR-100UC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A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F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A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E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A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扫码枪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B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驰腾T98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5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7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4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0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1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A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4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扫码枪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霍尼韦尔1300G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6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7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5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3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C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8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激光打印黑白A4、A5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分辨率≧600*600dpi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打印速度≧18页/分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可更换碳粉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CB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9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2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B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5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喷墨彩色打印机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喷墨彩色打印A4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黑白分辨率≧1200*1200dpi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彩色分辨率≧4800*1200dpi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黑白打印速度≧20页/分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彩色打印速度≧16页/分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7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2A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0D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D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4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工业便携式打印机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热敏打印最小打印宽度10mm、最小打印宽度72mm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最小装纸宽度10mm、最小装纸宽度80mm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带纸仓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打印分辨率≧203dpi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CE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D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C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1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8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多功能打印机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7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彩色激光A3、A4、A5、A6、B6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打印、扫描、复印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输稿器自动双面复印和扫描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自动双面打印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CCC强制性认证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多台电脑网络打印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双纸盒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打印速度≧22页/分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打印复印扫描分辨率≧600*600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内存≧6G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C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C0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A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6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2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投影仪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3LCD长焦投影仪，16：10比例，1280*800，4000流明度，对比度20000：1，带VGA、HDMI接口，不支持3D、蓝牙、网络功能，重约3.3KG。352*279*98MM。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2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A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D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2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E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C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幕布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120英寸电动幕布：16：10，幕布2.66*1.68M。可视尺寸：2.58*1.6M，重12.9KG，含遥控。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E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7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F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A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1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8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8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E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VGA,20米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8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B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6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F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2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1.5米升吊架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D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DC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D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13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C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3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3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胶粒，螺丝，线扎，胶布等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BD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6A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5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8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0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1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3E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A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2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6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6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0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24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注：以上报价含安装调试服务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31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37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44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99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D9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</w:tbl>
    <w:p w14:paraId="2F573C72">
      <w:pPr>
        <w:rPr>
          <w:rFonts w:cs="仿宋" w:asciiTheme="minorEastAsia" w:hAnsiTheme="minorEastAsia"/>
          <w:kern w:val="0"/>
          <w:sz w:val="24"/>
          <w:szCs w:val="24"/>
          <w:lang w:bidi="zh-TW"/>
        </w:rPr>
      </w:pPr>
    </w:p>
    <w:p w14:paraId="7A181ABE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                     报价单位（盖章）：  </w:t>
      </w:r>
    </w:p>
    <w:p w14:paraId="58F81E0B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38548E5A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报价人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07FF5DDF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100C51CF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3FF525BD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44B62FA0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9086D"/>
    <w:rsid w:val="001913C9"/>
    <w:rsid w:val="00226EF8"/>
    <w:rsid w:val="00235124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C2AB6"/>
    <w:rsid w:val="009C5C6A"/>
    <w:rsid w:val="00A016E4"/>
    <w:rsid w:val="00A07449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52131"/>
    <w:rsid w:val="00F63B72"/>
    <w:rsid w:val="20576562"/>
    <w:rsid w:val="30B9532E"/>
    <w:rsid w:val="592E26EE"/>
    <w:rsid w:val="5D3567F8"/>
    <w:rsid w:val="622A7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Other|1_"/>
    <w:basedOn w:val="6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标题 4 Char"/>
    <w:basedOn w:val="6"/>
    <w:link w:val="2"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1112</Characters>
  <Lines>9</Lines>
  <Paragraphs>2</Paragraphs>
  <TotalTime>4</TotalTime>
  <ScaleCrop>false</ScaleCrop>
  <LinksUpToDate>false</LinksUpToDate>
  <CharactersWithSpaces>1305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Lenovo</dc:creator>
  <cp:lastModifiedBy>Lenovo</cp:lastModifiedBy>
  <dcterms:modified xsi:type="dcterms:W3CDTF">2025-11-17T01:27:22Z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