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HIS系统维保服务（202601）</w:t>
      </w:r>
      <w:r>
        <w:rPr>
          <w:rFonts w:hint="eastAsia" w:cs="仿宋" w:asciiTheme="minorEastAsia" w:hAnsiTheme="minorEastAsia"/>
          <w:b/>
          <w:sz w:val="44"/>
          <w:szCs w:val="44"/>
        </w:rPr>
        <w:t>项目</w:t>
      </w:r>
      <w:r>
        <w:rPr>
          <w:rFonts w:hint="eastAsia" w:cs="仿宋" w:asciiTheme="minorEastAsia" w:hAnsiTheme="minorEastAsia"/>
          <w:b/>
          <w:bCs w:val="0"/>
          <w:sz w:val="44"/>
          <w:szCs w:val="44"/>
        </w:rPr>
        <w:t>报</w:t>
      </w:r>
      <w:r>
        <w:rPr>
          <w:rFonts w:hint="eastAsia" w:cs="仿宋" w:asciiTheme="minorEastAsia" w:hAnsiTheme="minorEastAsia"/>
          <w:b/>
          <w:sz w:val="44"/>
          <w:szCs w:val="44"/>
        </w:rPr>
        <w:t>价单</w:t>
      </w:r>
    </w:p>
    <w:p w14:paraId="6228F06A">
      <w:pPr>
        <w:jc w:val="both"/>
        <w:rPr>
          <w:rFonts w:hint="default" w:cs="仿宋" w:asciiTheme="minorEastAsia" w:hAnsiTheme="minorEastAsia" w:eastAsia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报价单位（盖章）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>：</w:t>
      </w:r>
    </w:p>
    <w:tbl>
      <w:tblPr>
        <w:tblStyle w:val="5"/>
        <w:tblW w:w="9036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156"/>
        <w:gridCol w:w="1560"/>
        <w:gridCol w:w="1692"/>
        <w:gridCol w:w="1836"/>
      </w:tblGrid>
      <w:tr w14:paraId="211D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C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CD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数量（年）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FA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6C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054B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4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F6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门诊医生工作站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E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54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99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5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7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住院入出转管理系统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8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0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35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F0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住院医生工作站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8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B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F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2C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55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0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住院护士工作站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2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81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E2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02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住院电子病历系统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C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4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21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C3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43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7F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62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A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B9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FC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A2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E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6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C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34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8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0F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医技管理系统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15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3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5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9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A4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B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皮试管理系统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7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9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AC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E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2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F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门急诊收费管理系统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9E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D9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8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A4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住院收费管理系统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B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B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E6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7D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D6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2A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36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6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E5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93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FA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病案管理系统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8A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1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AA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6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D0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医疗保险接口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B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4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EF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E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7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财务报表系统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C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5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21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8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7D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门急诊中西药房管理系统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C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1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61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D4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6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D2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病区药房管理系统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2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70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CD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2A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4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37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中西药库管理系统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82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C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F6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A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BF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A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5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0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F4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B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A7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36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1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B6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B1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5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7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基础数据管理系统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B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B7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E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FE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EB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合理用药系统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C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D7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B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85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5F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3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血库管理系统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98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2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3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89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22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院感管理系统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B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7A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6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DB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AC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83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45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F3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94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3B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抗生素分级管理系统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0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B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E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64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A3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A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电子签名系统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8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5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D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C8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3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61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博思电子发票接口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A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A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38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D3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8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CC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F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7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77612C1">
      <w:pPr>
        <w:rPr>
          <w:rFonts w:hint="eastAsia" w:cs="仿宋" w:asciiTheme="minorEastAsia" w:hAnsiTheme="minorEastAsia"/>
          <w:kern w:val="0"/>
          <w:sz w:val="24"/>
          <w:szCs w:val="24"/>
          <w:lang w:bidi="zh-TW"/>
        </w:rPr>
      </w:pPr>
    </w:p>
    <w:p w14:paraId="0FC9EEF1">
      <w:pPr>
        <w:ind w:left="6505" w:hanging="6505" w:hangingChars="2700"/>
        <w:jc w:val="left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val="en-US" w:eastAsia="zh-CN"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联系电话：</w:t>
      </w:r>
    </w:p>
    <w:p w14:paraId="4CD0D64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报价日期：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05242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43E02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0F88"/>
    <w:rsid w:val="00AC1AD8"/>
    <w:rsid w:val="00BA050D"/>
    <w:rsid w:val="00BD5E85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37EAA"/>
    <w:rsid w:val="00F52131"/>
    <w:rsid w:val="00F63B72"/>
    <w:rsid w:val="02982F34"/>
    <w:rsid w:val="04EF02E6"/>
    <w:rsid w:val="0C8964CA"/>
    <w:rsid w:val="0F0258D6"/>
    <w:rsid w:val="20576562"/>
    <w:rsid w:val="24B1354B"/>
    <w:rsid w:val="26955FE4"/>
    <w:rsid w:val="2B005D37"/>
    <w:rsid w:val="30B9532E"/>
    <w:rsid w:val="45A1630C"/>
    <w:rsid w:val="4F072EB6"/>
    <w:rsid w:val="534918E2"/>
    <w:rsid w:val="54F97741"/>
    <w:rsid w:val="592E26EE"/>
    <w:rsid w:val="5D3567F8"/>
    <w:rsid w:val="60801AD4"/>
    <w:rsid w:val="622A766E"/>
    <w:rsid w:val="634548BF"/>
    <w:rsid w:val="7A45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425</Characters>
  <Lines>106</Lines>
  <Paragraphs>74</Paragraphs>
  <TotalTime>2</TotalTime>
  <ScaleCrop>false</ScaleCrop>
  <LinksUpToDate>false</LinksUpToDate>
  <CharactersWithSpaces>667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2026-03-10T01:39:19Z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